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8892"/>
      </w:tblGrid>
      <w:tr w:rsidR="0068049D" w:rsidRPr="00771749" w:rsidTr="00E245C2">
        <w:trPr>
          <w:tblCellSpacing w:w="0" w:type="dxa"/>
        </w:trPr>
        <w:tc>
          <w:tcPr>
            <w:tcW w:w="0" w:type="auto"/>
            <w:tcMar>
              <w:top w:w="300" w:type="dxa"/>
              <w:left w:w="450" w:type="dxa"/>
              <w:bottom w:w="75" w:type="dxa"/>
              <w:right w:w="75" w:type="dxa"/>
            </w:tcMar>
          </w:tcPr>
          <w:p w:rsidR="0068049D" w:rsidRPr="00E245C2" w:rsidRDefault="0068049D" w:rsidP="00E245C2">
            <w:pPr>
              <w:spacing w:before="100" w:beforeAutospacing="1" w:after="100" w:afterAutospacing="1" w:line="240" w:lineRule="auto"/>
              <w:outlineLvl w:val="0"/>
              <w:rPr>
                <w:rFonts w:ascii="Tahoma" w:hAnsi="Tahoma" w:cs="Tahoma"/>
                <w:b/>
                <w:bCs/>
                <w:color w:val="333333"/>
                <w:kern w:val="36"/>
                <w:sz w:val="21"/>
                <w:szCs w:val="21"/>
                <w:lang w:eastAsia="ru-RU"/>
              </w:rPr>
            </w:pPr>
            <w:r w:rsidRPr="00E245C2">
              <w:rPr>
                <w:rFonts w:ascii="Tahoma" w:hAnsi="Tahoma" w:cs="Tahoma"/>
                <w:b/>
                <w:bCs/>
                <w:color w:val="333333"/>
                <w:kern w:val="36"/>
                <w:sz w:val="21"/>
                <w:szCs w:val="21"/>
                <w:lang w:eastAsia="ru-RU"/>
              </w:rPr>
              <w:t>Методические рекомендации по организации обучения по охране труда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t>Охрана труда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 — необходимое условие стабильного и эффективного функционирования любого предприятия, учреждения или организации. Помимо защиты жизни и здоровья работников и обеспечения производственной санитарии она помогает решать не менее важную задачу поддержания стабильной производительности труда и даже ее повышения.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Нарушение требований охраны труда в любой организации способно повлечь за собой рост травматизма, повышение риска возникновения профессиональных заболеваний. Очевидно, что этот негативный фактор обратно пропорционально отразится на уровне производительности труда, что в свою очередь значительно снизит экономическую эффективность осуществляемой деятельности.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В целях защиты жизни и здоровья работников в процессе производства, а также создания им благоприятных социальных условий Законодательство о труде Российской Федерации устанавливает ряд существенных требований, касающихся организации охраны их труда. Основополагающая часть таких требований сосредоточена в разделе X Трудового кодекса РФ (далее — ТК РФ), согласно ст. 209 которого под охраной труда в нашей стране понимают систему сохранения жизни и здоровья работников в процессе трудовой деятельности, включающую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t>В деятельности по охране труда участвуют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не только государство, органы местного самоуправления, различные специально уполномоченные организации, но и непосредственно работодатели. Причем на них возложен целый ряд организационных обязанностей, основная группа которых на сегодняшний день установлена в ст. 212 ТК РФ. Среди них особое место занимают те, что связаны с </w:t>
            </w:r>
            <w:hyperlink r:id="rId5" w:history="1">
              <w:r w:rsidRPr="00E245C2">
                <w:rPr>
                  <w:rFonts w:ascii="Verdana" w:hAnsi="Verdana"/>
                  <w:color w:val="0265D2"/>
                  <w:sz w:val="18"/>
                  <w:szCs w:val="18"/>
                  <w:u w:val="single"/>
                  <w:lang w:eastAsia="ru-RU"/>
                </w:rPr>
                <w:t>обучением охране труда</w:t>
              </w:r>
            </w:hyperlink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:</w:t>
            </w:r>
          </w:p>
          <w:p w:rsidR="0068049D" w:rsidRPr="00E245C2" w:rsidRDefault="0068049D" w:rsidP="00E245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по обучению безопасным методам и приемам выполнения работ по охране труда и оказанию первой помощи при несчастных случаях на производстве, инструктажу по охране труда; </w:t>
            </w:r>
          </w:p>
          <w:p w:rsidR="0068049D" w:rsidRPr="00E245C2" w:rsidRDefault="0068049D" w:rsidP="00E245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по стажировке на рабочем месте и проверке знаний требований охраны труда, безопасных методов и приемов выполнения работ; </w:t>
            </w:r>
          </w:p>
          <w:p w:rsidR="0068049D" w:rsidRPr="00E245C2" w:rsidRDefault="0068049D" w:rsidP="00E245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по недопущению к работе лиц, не прошедших в установленном порядке обучение и инструктаж, стажировку и проверку знаний требований охраны труда; </w:t>
            </w:r>
          </w:p>
          <w:p w:rsidR="0068049D" w:rsidRPr="00E245C2" w:rsidRDefault="0068049D" w:rsidP="00E245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по ознакомлению работников с требованиями охраны труда; </w:t>
            </w:r>
          </w:p>
          <w:p w:rsidR="0068049D" w:rsidRPr="00E245C2" w:rsidRDefault="0068049D" w:rsidP="00E245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по разработке и утверждению инструкций по охране труда для работников. 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Очевидно, что </w:t>
            </w:r>
            <w:hyperlink r:id="rId6" w:history="1">
              <w:r w:rsidRPr="00E245C2">
                <w:rPr>
                  <w:rFonts w:ascii="Verdana" w:hAnsi="Verdana"/>
                  <w:b/>
                  <w:bCs/>
                  <w:color w:val="0265D2"/>
                  <w:sz w:val="18"/>
                  <w:szCs w:val="18"/>
                  <w:u w:val="single"/>
                  <w:lang w:eastAsia="ru-RU"/>
                </w:rPr>
                <w:t>организация охраны труда</w:t>
              </w:r>
            </w:hyperlink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t xml:space="preserve"> невозможна без обучения персонала, без доведения до их сведения основных требований и норм техники безопасности.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Именно это обстоятельство обусловило возложение на работодателей обязанностей организовать соответствующие занятия для работников наряду с проведением других мероприятий. В этой связи руководству необходимо обратить особое внимание на организацию обучения подчиненных требованиям охраны труда и техники безопасности в ходе производственного процесса.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Наиболее общие требования к организации обучения работников охране труда установлены трудовым кодексом  РФ. Более конкретные нормы, регулирующие эту значимую сферу, сосредоточены в нормативно-правовых актах органов исполнительной власти, уполномоченный осуществлять государственное регулирование в области труда и трудовых отношений.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При решении значимых вопросов, возникающих в ходе разработки и внедрения системы обучения персонала организации охране труда, работодателям окажут помощь нормативно-правовые акты Министерства труда и социального развития РФ и Министерства образования и науки РФ. Среди них необходимо выделить прежде всего постановление Минтруда № 14 «Об утверждении Рекомендаций по организации работы службы охраны труда в организации» от 8 февраля </w:t>
            </w:r>
            <w:smartTag w:uri="urn:schemas-microsoft-com:office:smarttags" w:element="metricconverter">
              <w:smartTagPr>
                <w:attr w:name="ProductID" w:val="2000 г"/>
              </w:smartTagPr>
              <w:r w:rsidRPr="00E245C2">
                <w:rPr>
                  <w:rFonts w:ascii="Verdana" w:hAnsi="Verdana"/>
                  <w:color w:val="333333"/>
                  <w:sz w:val="18"/>
                  <w:szCs w:val="18"/>
                  <w:lang w:eastAsia="ru-RU"/>
                </w:rPr>
                <w:t>2000 г</w:t>
              </w:r>
            </w:smartTag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., совместное Постановление Минтруда и Минобразования «Об утверждении Порядка обучения по охране труда и проверки знаний требований охраны труда работников организаций».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t>Основу системы обучения персонала охране труда составляют две группы мероприятий:</w:t>
            </w:r>
          </w:p>
          <w:p w:rsidR="0068049D" w:rsidRPr="00E245C2" w:rsidRDefault="0068049D" w:rsidP="00E245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по разработке и утверждению локальных нормативных актов по охране труда, технике безопасности; </w:t>
            </w:r>
          </w:p>
          <w:p w:rsidR="0068049D" w:rsidRPr="00E245C2" w:rsidRDefault="0068049D" w:rsidP="00E245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по организации специально уполномоченными лицами (подразделениями) обучения охране труда и проверки знаний по охране труда и технике безопасности. 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В рамках первой группы мероприятий руководство должно провести разработку целого ряда локальных документов, касающихся как охраны труда непосредственно, так и порядка обучения персонала требованиям охраны труда. Среди них можно выделить инструкции по охране труда, по технике безопасности, по организации отдельных форм обучения требованиям охраны труда и техники безопасности; методические основы (рекомендации) по проведению вводных инструктажей, первичных, повторных, целевых и внеплановых инструктажей по охране труда; положения о службах (подразделениях) по охране труда; должностные инструкции работников таких служб и т. д. Определением потребности в такой документации, а также ее подготовкой на конкретном производстве должна заниматься специально созданная служба охраны труда или работник, в чьи должностные обязанности входит решение организационных вопросов в данной области.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Службы по охране труда формируют в качестве самостоятельного подразделения предприятия. В их состав включают работников, имеющих специальную квалификацию. Если штатная численность персонала невелика, руководство вместо создания целой службы может назначить одного ответственного за данную сферу сотрудника — также с соответствующей квалификацией.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Конкретный набор функций службы охраны труда, прав и обязанностей ее работников руководитель определяет в положении об этом структурном подразделении. При разработке данного документа помогут рекомендации, утвержденные упомянутым выше совместным постановлением Минтруда и Минобразования. Аналогичная ситуация складывается и в отношении одного уполномоченного сотрудника (без создания целой службы). Его конкретные функции, права и обязанности устанавливают в должностной инструкции и других локальных документах.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Вторая группа мероприятий по обучению охране труда включает в себя набор последовательных действий руководства по инструктированию персонала в части требований, касающихся охраны труда и техники безопасности. Во многих отраслях народного хозяйства существуют типовые инструкции для персонала. Утверждаемые уполномоченными органами или организациями, они учитывают специфику конкретного производства, условий труда и вредные производственные факторы. Поэтому при разработке внутренней инструкции по охране труда в качестве методической помощи рекомендуется воспользоваться именно типовыми инструкциями, соответствующими специфике предприятия, учреждения или организации. В процессе подготовки инструкции необходимо, конечно, адаптировать типовые нормы к реально существующим условиям труда.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Если же типовая инструкция для какой либо отрасли не разработана, то представителям работодателя и сотрудникам службы охраны труда придется самостоятельно определять значимые нормы охраны труда на конкретном производстве с учетом общих санитарно-технических требований, норм безопасности и здравоохранения.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В процессе обучения персонала охране труда работодатель (представители службы охраны труда, и ные уполномоченные лица) проводят следующие занятия: вводный инструктаж поохране труда, первичный инструктаж по охране труда на рабочем месте, повторный, внеплановый и целевой инструктажи по охране труда.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br/>
              <w:t>Вводный инструктаж осуществляет специалист по охране труда или иной уполномоченный работник с теми, кто поступил на службу в данную компанию: принятыми на работу; командированными; представителями сторонних организаций, по различным основаниям осуществляющими трудовую деятельность в данной организации; учащимися образовательных учреждений, проходящими производственную практику; другими лицами, осуществляющими трудовую деятельность в организации.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Первичный инструктаж по охране труда на рабочем месте проводит непосредственный руководитель со следующими категориями персонала:</w:t>
            </w:r>
          </w:p>
          <w:p w:rsidR="0068049D" w:rsidRPr="00E245C2" w:rsidRDefault="0068049D" w:rsidP="00E245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вновь принятыми в организацию работниками, в том числе выполняющими обязанности на условиях трудового договора, заключенного на срок до двух месяцев или на период выполнения сезонных работ, в свободное от основной работы время (совместители), а также на дому (надомники) с использованием материалов инструментов и механизмов, выделяемых работодателем или приобретаемых ими за свой счет; </w:t>
            </w:r>
          </w:p>
          <w:p w:rsidR="0068049D" w:rsidRPr="00E245C2" w:rsidRDefault="0068049D" w:rsidP="00E245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работниками организации, переведенными в установленном порядке из другого структурного подразделения, либо работниками, которым поручено выполнение новых для них обязанностей; </w:t>
            </w:r>
          </w:p>
          <w:p w:rsidR="0068049D" w:rsidRPr="00E245C2" w:rsidRDefault="0068049D" w:rsidP="00E245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командированными работниками сторонних организаций; </w:t>
            </w:r>
          </w:p>
          <w:p w:rsidR="0068049D" w:rsidRPr="00E245C2" w:rsidRDefault="0068049D" w:rsidP="00E245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обучающимися образовательных учреждений соответствующих уровней; </w:t>
            </w:r>
          </w:p>
          <w:p w:rsidR="0068049D" w:rsidRPr="00E245C2" w:rsidRDefault="0068049D" w:rsidP="00E245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проходящими производственную практику (практические занятия); </w:t>
            </w:r>
          </w:p>
          <w:p w:rsidR="0068049D" w:rsidRPr="00E245C2" w:rsidRDefault="0068049D" w:rsidP="00E245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другими лицами, участвующими в производственной деятельности организации. 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Если трудовая деятельность отдельных категорий работников не связана с эксплуатацией, обслуживанием, испытанием, наладкой и ремонтом оборудования, использованием электрифицированного или иного инструмента, хранением и применением сырья и материалов, то они могут быть освобождены от проведения с ними первичного инструктажа на рабочем месте. Перечень должностей, предполагающих освобождение от прохождения первичного инструктажа, должен быть разработан и утвержден работодателем.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Повторный инструктаж не реже чем один раз в течение шести месяцев проходят все, с кем проводили первичный инструктаж. Осуществляет его тот же непосредственный руководитель, причем с использованием тех же программ (методик).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br/>
              <w:t>Внеплановый инструктаж проводит уполномоченный работник по специально подготовленным программам в случае, если имеет место одно из следующих обстоятельств:</w:t>
            </w:r>
          </w:p>
          <w:p w:rsidR="0068049D" w:rsidRPr="00E245C2" w:rsidRDefault="0068049D" w:rsidP="00E245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введение в действие новых или изменение законодательных и иных нормативных правовых актов, содержащих требования охраны труда, а также инструкций по охране труда; </w:t>
            </w:r>
          </w:p>
          <w:p w:rsidR="0068049D" w:rsidRPr="00E245C2" w:rsidRDefault="0068049D" w:rsidP="00E245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изменение технологических процессов, замена или модернизация оборудования, приспособлений, инструмента и других факторов, влияющих на безопасность труда; </w:t>
            </w:r>
          </w:p>
          <w:p w:rsidR="0068049D" w:rsidRPr="00E245C2" w:rsidRDefault="0068049D" w:rsidP="00E245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нарушение работниками требований охраны труда, создавшее реальную угрозу наступления тяжких последствий (несчастный случай на производстве, авария и т. п.); </w:t>
            </w:r>
          </w:p>
          <w:p w:rsidR="0068049D" w:rsidRPr="00E245C2" w:rsidRDefault="0068049D" w:rsidP="00E245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требование должностных лиц органов государственного надзора и контроля; </w:t>
            </w:r>
          </w:p>
          <w:p w:rsidR="0068049D" w:rsidRPr="00E245C2" w:rsidRDefault="0068049D" w:rsidP="00E245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перерывы в работе (при наличии вредных и (или) опасных условий — более 30 календарных дней, в остальных случаях — более двух месяцев); </w:t>
            </w:r>
          </w:p>
          <w:p w:rsidR="0068049D" w:rsidRPr="00E245C2" w:rsidRDefault="0068049D" w:rsidP="00E245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решение работодателя (или уполномоченного им лица). 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Целевой инструктаж осуществляют при ликвидации последствий аварий, стихийных бедствий, выполнении разовых работ, обязанностей, требующих оформления наряда-допуска, разрешения или других специальных документов, проведении в организации массовых мероприятий.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Таковы основы системы обучения персонала требованиям охраны труда и техники безопасности. Конкретные организационные, правовые, финансовые мероприятия работодатели должны подготавливать и утверждать на основе законодательства с учетом специфики и условий каждого предприятия, учреждения или организации. К решению данного вопроса следует отнестись со всей серьезностью. Эффективная система обучения и организации охраны труда позволит обеспечить стабильное функционирование производства.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В заключение необходимо отметить, что </w:t>
            </w:r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t>нарушение требований законодательства по охране труда может повлечь за собой юридическую, в частности административную, ответственность предприятия и должностных лиц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. Так, согласно ст. 5.27 Кодекса об административных правонарушениях РФ несоблюдение должностными лицами норм законодательства грозит штрафом в размере от пяти до пятидесяти минимальных размеров оплаты труда, а повторное нарушение — дисквалификацией на срок от одного года до трех лет.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1) В соответствии с требованиями Трудового Кодекса РФ № 197-Ф3 от 30.12.01, Федерального закона от 17.07.99 № 181-Ф3 «Об основах охраны труда в Российской Федерации», Закона г. Москвы «О торговой деятельности» </w:t>
            </w:r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t xml:space="preserve">все работники организации, в том числе ее руководитель, обязаны проходить </w:t>
            </w:r>
            <w:hyperlink r:id="rId7" w:history="1">
              <w:r w:rsidRPr="00E245C2">
                <w:rPr>
                  <w:rFonts w:ascii="Verdana" w:hAnsi="Verdana"/>
                  <w:b/>
                  <w:bCs/>
                  <w:color w:val="0265D2"/>
                  <w:sz w:val="18"/>
                  <w:szCs w:val="18"/>
                  <w:u w:val="single"/>
                  <w:lang w:eastAsia="ru-RU"/>
                </w:rPr>
                <w:t>обучение по охране труда</w:t>
              </w:r>
            </w:hyperlink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и проверку знаний требований охраны труда в порядке, определенном Правительством Российской Федерации.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Согласно Постановлению Министерства труда и социального развития и Министерства образования РФ от 13.01.2003г. № 1/29 «</w:t>
            </w:r>
            <w:hyperlink r:id="rId8" w:history="1">
              <w:r w:rsidRPr="00E245C2">
                <w:rPr>
                  <w:rFonts w:ascii="Verdana" w:hAnsi="Verdana"/>
                  <w:color w:val="0265D2"/>
                  <w:sz w:val="18"/>
                  <w:szCs w:val="18"/>
                  <w:u w:val="single"/>
                  <w:lang w:eastAsia="ru-RU"/>
                </w:rPr>
                <w:t>Порядок обучения по охране труда и проверке знаний требований охраны труда работников организаций</w:t>
              </w:r>
            </w:hyperlink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» руководители и специалисты предприятий должны проходить обучение и проверку знаний по охране труда не реже одного раза в три года.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Следует учитывать, что в соответствии со ст.20 Федерального закона «Об основах охраны труда в Российской Федерации», Постановлением Правительства от 28.01.00 г. № 78 «О Федеральной инспекции труда» государственные инспектора труда вправе отстранить от работы лиц, не прошедших в установленном порядке обучение, инструктаж, и проверку знаний требований охраны труда.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2) </w:t>
            </w:r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t>Обязательность обучения определена Федеральными законами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, </w:t>
            </w:r>
            <w:hyperlink r:id="rId9" w:history="1">
              <w:r w:rsidRPr="00E245C2">
                <w:rPr>
                  <w:rFonts w:ascii="Verdana" w:hAnsi="Verdana"/>
                  <w:color w:val="0265D2"/>
                  <w:sz w:val="18"/>
                  <w:szCs w:val="18"/>
                  <w:u w:val="single"/>
                  <w:lang w:eastAsia="ru-RU"/>
                </w:rPr>
                <w:t>постановлением Министерства труда и социального развития и Министерства образования РФ от 13.01.2003 г. № 1/29</w:t>
              </w:r>
            </w:hyperlink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Трудовой Кодекс Российской Федерации, ст.212. предписывает работодателю проводить «обучение безопасным методам и приемам выполнения работ по охране труда и оказанию первой помощи при несчастных случаях на производстве, инструктаж по охране труда, стажировку на рабочем месте и проверку знаний требований охраны труда».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Статья 18 Федерального закона № 181-ФЗ обязывает всех работников организации, в том числе ее руководителя, проходить обучение по охране труда и проверку знаний требований охраны труда в порядке, определенном Правительством Российской Федерации.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br/>
              <w:t>«Порядок обучения по охране труда и проверки знаний требований охраны труда работников организаций» утвержден постановлением Министерства труда и социального развития РФ и Министерства образования РФ от 13.01.2003г № 1/29.</w:t>
            </w:r>
          </w:p>
          <w:p w:rsidR="0068049D" w:rsidRPr="00E245C2" w:rsidRDefault="0068049D" w:rsidP="00E245C2">
            <w:pPr>
              <w:shd w:val="clear" w:color="auto" w:fill="FFFFCC"/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Обучение и проверка знаний требований охраны труда работников проводится предприятиями и обучающими организациями, как за счет средств работодателя, так и </w:t>
            </w:r>
            <w:r w:rsidRPr="00E245C2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t>за счет средств Фонда социального страхования Российской Федерации</w:t>
            </w: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Федеральный Закон от 24.07.1998г. № 125-ФЗ «Об обязательном социальном страховании от несчастных случаев на производстве и профессиональных заболеваний» предусматривает бесплатное обучение безопасным методам и приемам работы без отрыва и с отрывом от производства, а также «направление на обучение по охране труда отдельных категорий застрахованных.</w:t>
            </w:r>
          </w:p>
          <w:p w:rsidR="0068049D" w:rsidRPr="00E245C2" w:rsidRDefault="0068049D" w:rsidP="00E245C2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Средства обязательного социального страхования от несчастных случаев на производстве и профессиональных заболеваний, передаваемые Фондом социального страхования Российской Федерации на обучение по охране труда в 2007 году направляются на обучение по охране труда следующих категорий застрахованных:</w:t>
            </w:r>
          </w:p>
          <w:p w:rsidR="0068049D" w:rsidRPr="00E245C2" w:rsidRDefault="0068049D" w:rsidP="00E245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специалистов и руководителей служб охраны труда организаций; </w:t>
            </w:r>
          </w:p>
          <w:p w:rsidR="0068049D" w:rsidRPr="00E245C2" w:rsidRDefault="0068049D" w:rsidP="00E245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членов комитетов (комиссий) по охране труда; </w:t>
            </w:r>
          </w:p>
          <w:p w:rsidR="0068049D" w:rsidRPr="00E245C2" w:rsidRDefault="0068049D" w:rsidP="00E245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уполномоченных (доверенных) лиц по охране труда профессиональных союзов и иных уполномоченных работниками представительных органов; </w:t>
            </w:r>
          </w:p>
          <w:p w:rsidR="0068049D" w:rsidRPr="00E245C2" w:rsidRDefault="0068049D" w:rsidP="00E245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E245C2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руководителей бюджетных учреждений. </w:t>
            </w:r>
          </w:p>
        </w:tc>
      </w:tr>
    </w:tbl>
    <w:p w:rsidR="0068049D" w:rsidRPr="00E245C2" w:rsidRDefault="0068049D" w:rsidP="00E245C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68049D" w:rsidRDefault="0068049D"/>
    <w:sectPr w:rsidR="0068049D" w:rsidSect="0095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171"/>
    <w:multiLevelType w:val="multilevel"/>
    <w:tmpl w:val="F460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96242"/>
    <w:multiLevelType w:val="multilevel"/>
    <w:tmpl w:val="7D0C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04345"/>
    <w:multiLevelType w:val="multilevel"/>
    <w:tmpl w:val="D9FE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95255"/>
    <w:multiLevelType w:val="multilevel"/>
    <w:tmpl w:val="7DB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E526D"/>
    <w:multiLevelType w:val="multilevel"/>
    <w:tmpl w:val="EC3C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5C2"/>
    <w:rsid w:val="000E6E0E"/>
    <w:rsid w:val="002445C6"/>
    <w:rsid w:val="0068049D"/>
    <w:rsid w:val="00771749"/>
    <w:rsid w:val="007A0D6C"/>
    <w:rsid w:val="008C225C"/>
    <w:rsid w:val="009535AD"/>
    <w:rsid w:val="00E2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245C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333333"/>
      <w:kern w:val="36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45C2"/>
    <w:rPr>
      <w:rFonts w:ascii="Tahoma" w:hAnsi="Tahoma" w:cs="Tahoma"/>
      <w:b/>
      <w:bCs/>
      <w:color w:val="333333"/>
      <w:kern w:val="36"/>
      <w:sz w:val="21"/>
      <w:szCs w:val="21"/>
      <w:lang w:eastAsia="ru-RU"/>
    </w:rPr>
  </w:style>
  <w:style w:type="character" w:styleId="Hyperlink">
    <w:name w:val="Hyperlink"/>
    <w:basedOn w:val="DefaultParagraphFont"/>
    <w:uiPriority w:val="99"/>
    <w:semiHidden/>
    <w:rsid w:val="00E245C2"/>
    <w:rPr>
      <w:rFonts w:cs="Times New Roman"/>
      <w:color w:val="0265D2"/>
      <w:u w:val="single"/>
    </w:rPr>
  </w:style>
  <w:style w:type="paragraph" w:styleId="NormalWeb">
    <w:name w:val="Normal (Web)"/>
    <w:basedOn w:val="Normal"/>
    <w:uiPriority w:val="99"/>
    <w:semiHidden/>
    <w:rsid w:val="00E245C2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333333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E245C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-consult.ru/reg_130120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-consult.ru/teach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og-consult.ru/guidelin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alog-consult.ru/teach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alog-consult.ru/reg_130120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2245</Words>
  <Characters>12801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2011-11-18T07:53:00Z</dcterms:created>
  <dcterms:modified xsi:type="dcterms:W3CDTF">2012-04-17T06:41:00Z</dcterms:modified>
</cp:coreProperties>
</file>